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7D" w:rsidRPr="00BF59AA" w:rsidRDefault="002769DD" w:rsidP="00BF59AA">
      <w:pPr>
        <w:spacing w:after="0"/>
        <w:rPr>
          <w:b/>
        </w:rPr>
      </w:pPr>
      <w:r w:rsidRPr="00BF59AA">
        <w:rPr>
          <w:b/>
        </w:rPr>
        <w:t>Reproduction Review</w:t>
      </w:r>
      <w:r w:rsidRPr="00BF59AA">
        <w:rPr>
          <w:b/>
        </w:rPr>
        <w:tab/>
      </w:r>
      <w:r w:rsidRPr="00BF59AA">
        <w:rPr>
          <w:b/>
        </w:rPr>
        <w:tab/>
      </w:r>
      <w:r w:rsidRPr="00BF59AA">
        <w:rPr>
          <w:b/>
        </w:rPr>
        <w:tab/>
      </w:r>
      <w:r w:rsidRPr="00BF59AA">
        <w:rPr>
          <w:b/>
        </w:rPr>
        <w:tab/>
      </w:r>
      <w:r w:rsidRPr="00BF59AA">
        <w:rPr>
          <w:b/>
        </w:rPr>
        <w:tab/>
        <w:t>Name: _______________________________</w:t>
      </w:r>
    </w:p>
    <w:p w:rsidR="002769DD" w:rsidRDefault="002769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3780"/>
      </w:tblGrid>
      <w:tr w:rsidR="002769DD" w:rsidTr="002769DD">
        <w:tc>
          <w:tcPr>
            <w:tcW w:w="3116" w:type="dxa"/>
          </w:tcPr>
          <w:p w:rsidR="002769DD" w:rsidRDefault="002769DD"/>
        </w:tc>
        <w:tc>
          <w:tcPr>
            <w:tcW w:w="3809" w:type="dxa"/>
          </w:tcPr>
          <w:p w:rsidR="002769DD" w:rsidRDefault="002769DD">
            <w:r>
              <w:t>Asexual Reproduction</w:t>
            </w:r>
          </w:p>
        </w:tc>
        <w:tc>
          <w:tcPr>
            <w:tcW w:w="3780" w:type="dxa"/>
          </w:tcPr>
          <w:p w:rsidR="002769DD" w:rsidRDefault="002769DD">
            <w:r>
              <w:t>Sexual Reproduction</w:t>
            </w:r>
          </w:p>
        </w:tc>
      </w:tr>
      <w:tr w:rsidR="002769DD" w:rsidTr="002769DD">
        <w:tc>
          <w:tcPr>
            <w:tcW w:w="3116" w:type="dxa"/>
          </w:tcPr>
          <w:p w:rsidR="002769DD" w:rsidRDefault="002769DD">
            <w:r>
              <w:t>Parent Cell (Diploid/Haploid)</w:t>
            </w:r>
          </w:p>
          <w:p w:rsidR="002769DD" w:rsidRDefault="002769DD"/>
        </w:tc>
        <w:tc>
          <w:tcPr>
            <w:tcW w:w="3809" w:type="dxa"/>
          </w:tcPr>
          <w:p w:rsidR="002769DD" w:rsidRDefault="002769DD"/>
        </w:tc>
        <w:tc>
          <w:tcPr>
            <w:tcW w:w="3780" w:type="dxa"/>
          </w:tcPr>
          <w:p w:rsidR="002769DD" w:rsidRDefault="002769DD"/>
        </w:tc>
      </w:tr>
      <w:tr w:rsidR="002769DD" w:rsidTr="002769DD">
        <w:tc>
          <w:tcPr>
            <w:tcW w:w="3116" w:type="dxa"/>
          </w:tcPr>
          <w:p w:rsidR="002769DD" w:rsidRDefault="002769DD">
            <w:r>
              <w:t>Examples of Process</w:t>
            </w:r>
          </w:p>
          <w:p w:rsidR="002769DD" w:rsidRDefault="002769DD"/>
        </w:tc>
        <w:tc>
          <w:tcPr>
            <w:tcW w:w="3809" w:type="dxa"/>
          </w:tcPr>
          <w:p w:rsidR="002769DD" w:rsidRDefault="002769DD"/>
        </w:tc>
        <w:tc>
          <w:tcPr>
            <w:tcW w:w="3780" w:type="dxa"/>
          </w:tcPr>
          <w:p w:rsidR="002769DD" w:rsidRDefault="002769DD"/>
        </w:tc>
      </w:tr>
      <w:tr w:rsidR="002769DD" w:rsidTr="002769DD">
        <w:tc>
          <w:tcPr>
            <w:tcW w:w="3116" w:type="dxa"/>
          </w:tcPr>
          <w:p w:rsidR="002769DD" w:rsidRDefault="002769DD">
            <w:r>
              <w:t>Benefits</w:t>
            </w:r>
          </w:p>
          <w:p w:rsidR="002769DD" w:rsidRDefault="002769DD"/>
        </w:tc>
        <w:tc>
          <w:tcPr>
            <w:tcW w:w="3809" w:type="dxa"/>
          </w:tcPr>
          <w:p w:rsidR="002769DD" w:rsidRDefault="002769DD"/>
        </w:tc>
        <w:tc>
          <w:tcPr>
            <w:tcW w:w="3780" w:type="dxa"/>
          </w:tcPr>
          <w:p w:rsidR="002769DD" w:rsidRDefault="002769DD"/>
        </w:tc>
      </w:tr>
      <w:tr w:rsidR="002769DD" w:rsidTr="002769DD">
        <w:tc>
          <w:tcPr>
            <w:tcW w:w="3116" w:type="dxa"/>
          </w:tcPr>
          <w:p w:rsidR="002769DD" w:rsidRDefault="002769DD">
            <w:r>
              <w:t>Characteristics Products Produced</w:t>
            </w:r>
          </w:p>
          <w:p w:rsidR="002769DD" w:rsidRDefault="002769DD"/>
        </w:tc>
        <w:tc>
          <w:tcPr>
            <w:tcW w:w="3809" w:type="dxa"/>
          </w:tcPr>
          <w:p w:rsidR="002769DD" w:rsidRDefault="002769DD"/>
        </w:tc>
        <w:tc>
          <w:tcPr>
            <w:tcW w:w="3780" w:type="dxa"/>
          </w:tcPr>
          <w:p w:rsidR="002769DD" w:rsidRDefault="002769DD"/>
        </w:tc>
      </w:tr>
    </w:tbl>
    <w:p w:rsidR="002769DD" w:rsidRDefault="002769DD"/>
    <w:p w:rsidR="002769DD" w:rsidRPr="00BF59AA" w:rsidRDefault="002769DD" w:rsidP="00BF59AA">
      <w:pPr>
        <w:spacing w:after="0"/>
        <w:rPr>
          <w:b/>
        </w:rPr>
      </w:pPr>
      <w:r w:rsidRPr="00BF59AA">
        <w:rPr>
          <w:b/>
        </w:rPr>
        <w:t>Sexual Reproduction – Define the terms and Provide Visuals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05"/>
        <w:gridCol w:w="5400"/>
      </w:tblGrid>
      <w:tr w:rsidR="002769DD" w:rsidTr="002769DD">
        <w:tc>
          <w:tcPr>
            <w:tcW w:w="5305" w:type="dxa"/>
          </w:tcPr>
          <w:p w:rsidR="002769DD" w:rsidRDefault="002769DD">
            <w:r>
              <w:t>Tetrad</w:t>
            </w:r>
          </w:p>
          <w:p w:rsidR="002769DD" w:rsidRDefault="002769DD"/>
          <w:p w:rsidR="002769DD" w:rsidRDefault="002769DD"/>
          <w:p w:rsidR="002769DD" w:rsidRDefault="002769DD"/>
          <w:p w:rsidR="002769DD" w:rsidRDefault="002769DD"/>
          <w:p w:rsidR="002769DD" w:rsidRDefault="002769DD"/>
          <w:p w:rsidR="002769DD" w:rsidRDefault="002769DD"/>
          <w:p w:rsidR="002769DD" w:rsidRDefault="002769DD"/>
          <w:p w:rsidR="002769DD" w:rsidRDefault="002769DD"/>
        </w:tc>
        <w:tc>
          <w:tcPr>
            <w:tcW w:w="5400" w:type="dxa"/>
          </w:tcPr>
          <w:p w:rsidR="002769DD" w:rsidRDefault="002769DD">
            <w:r>
              <w:t>Crossing Over</w:t>
            </w:r>
          </w:p>
        </w:tc>
      </w:tr>
    </w:tbl>
    <w:p w:rsidR="002769DD" w:rsidRDefault="002769DD"/>
    <w:p w:rsidR="002769DD" w:rsidRPr="00BF59AA" w:rsidRDefault="002769DD" w:rsidP="00BF59AA">
      <w:pPr>
        <w:spacing w:after="0"/>
        <w:rPr>
          <w:b/>
        </w:rPr>
      </w:pPr>
      <w:r w:rsidRPr="00BF59AA">
        <w:rPr>
          <w:b/>
        </w:rPr>
        <w:t>Meiosis Stages – Key Concepts</w:t>
      </w:r>
    </w:p>
    <w:p w:rsidR="002769DD" w:rsidRDefault="002769DD">
      <w:r>
        <w:t xml:space="preserve">Purpose of Meiosis                                                                                Interphase                    </w:t>
      </w:r>
    </w:p>
    <w:p w:rsidR="002769DD" w:rsidRDefault="002769DD"/>
    <w:p w:rsidR="002769DD" w:rsidRDefault="002769DD"/>
    <w:p w:rsidR="002769DD" w:rsidRDefault="002769DD"/>
    <w:p w:rsidR="002769DD" w:rsidRDefault="002769DD">
      <w:r>
        <w:t>Prophase 1                           Metaphase 1                             Anaphase 1                               Telophase 1 and Cytokinesis</w:t>
      </w:r>
    </w:p>
    <w:p w:rsidR="002769DD" w:rsidRDefault="002769DD"/>
    <w:p w:rsidR="002769DD" w:rsidRDefault="002769DD"/>
    <w:p w:rsidR="002769DD" w:rsidRDefault="002769DD"/>
    <w:p w:rsidR="002769DD" w:rsidRDefault="002769DD"/>
    <w:p w:rsidR="002769DD" w:rsidRDefault="002769DD">
      <w:r>
        <w:t>Prophase 2                            Metaphase 2                          Anaphase 2                               Telophase 2 and Cytokinesis</w:t>
      </w:r>
    </w:p>
    <w:p w:rsidR="002769DD" w:rsidRDefault="002769DD"/>
    <w:p w:rsidR="002769DD" w:rsidRDefault="002769DD"/>
    <w:p w:rsidR="002769DD" w:rsidRDefault="002769DD">
      <w:bookmarkStart w:id="0" w:name="_GoBack"/>
      <w:bookmarkEnd w:id="0"/>
    </w:p>
    <w:p w:rsidR="002769DD" w:rsidRDefault="002769DD"/>
    <w:sectPr w:rsidR="002769DD" w:rsidSect="00276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DD"/>
    <w:rsid w:val="002769DD"/>
    <w:rsid w:val="00BF59AA"/>
    <w:rsid w:val="00C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619F"/>
  <w15:chartTrackingRefBased/>
  <w15:docId w15:val="{5E1B2DA5-560D-4A9D-837F-0AFF8BF3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1</cp:revision>
  <dcterms:created xsi:type="dcterms:W3CDTF">2017-11-13T01:14:00Z</dcterms:created>
  <dcterms:modified xsi:type="dcterms:W3CDTF">2017-11-13T01:26:00Z</dcterms:modified>
</cp:coreProperties>
</file>