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0E" w:rsidRDefault="00665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0E" w:rsidRDefault="00665E0E">
                            <w:r>
                              <w:t>Kingdom Fungi Basic Characteristics</w:t>
                            </w:r>
                          </w:p>
                          <w:p w:rsidR="00665E0E" w:rsidRDefault="00665E0E" w:rsidP="00665E0E">
                            <w:r>
                              <w:t>1) Multicellular</w:t>
                            </w:r>
                          </w:p>
                          <w:p w:rsidR="00665E0E" w:rsidRDefault="00665E0E" w:rsidP="00665E0E">
                            <w:r>
                              <w:t>2) Heterotrophic (Decomposers)</w:t>
                            </w:r>
                          </w:p>
                          <w:p w:rsidR="00665E0E" w:rsidRDefault="00665E0E" w:rsidP="00665E0E">
                            <w:r>
                              <w:t>3) Eukaryotic</w:t>
                            </w:r>
                          </w:p>
                          <w:p w:rsidR="00665E0E" w:rsidRDefault="00665E0E" w:rsidP="00665E0E">
                            <w:r>
                              <w:t>4) Cell Wall Containing Chitin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kwdAzdwAAAAIAQAADwAAAAAAAAAAAAAAAAB/BAAAZHJzL2Rvd25y&#10;ZXYueG1sUEsFBgAAAAAEAAQA8wAAAIgFAAAAAA==&#10;">
                <v:textbox style="mso-fit-shape-to-text:t">
                  <w:txbxContent>
                    <w:p w:rsidR="00665E0E" w:rsidRDefault="00665E0E">
                      <w:r>
                        <w:t>Kingdom Fungi Basic Characteristics</w:t>
                      </w:r>
                    </w:p>
                    <w:p w:rsidR="00665E0E" w:rsidRDefault="00665E0E" w:rsidP="00665E0E">
                      <w:r>
                        <w:t>1) Multicellular</w:t>
                      </w:r>
                    </w:p>
                    <w:p w:rsidR="00665E0E" w:rsidRDefault="00665E0E" w:rsidP="00665E0E">
                      <w:r>
                        <w:t>2) Heterotrophic (Decomposers)</w:t>
                      </w:r>
                    </w:p>
                    <w:p w:rsidR="00665E0E" w:rsidRDefault="00665E0E" w:rsidP="00665E0E">
                      <w:r>
                        <w:t>3) Eukaryotic</w:t>
                      </w:r>
                    </w:p>
                    <w:p w:rsidR="00665E0E" w:rsidRDefault="00665E0E" w:rsidP="00665E0E">
                      <w:r>
                        <w:t>4) Cell Wall Containing Chitin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E0E" w:rsidRDefault="00665E0E"/>
    <w:p w:rsidR="00665E0E" w:rsidRDefault="00665E0E"/>
    <w:p w:rsidR="00665E0E" w:rsidRDefault="00665E0E"/>
    <w:p w:rsidR="00665E0E" w:rsidRDefault="00665E0E"/>
    <w:p w:rsidR="00665E0E" w:rsidRDefault="00665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353060</wp:posOffset>
                </wp:positionV>
                <wp:extent cx="656272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0E" w:rsidRDefault="00665E0E" w:rsidP="00665E0E">
                            <w:pPr>
                              <w:jc w:val="center"/>
                            </w:pPr>
                            <w:r>
                              <w:t>Basic Vocabulary</w:t>
                            </w:r>
                          </w:p>
                          <w:p w:rsidR="00665E0E" w:rsidRDefault="00665E0E" w:rsidP="00665E0E">
                            <w:r>
                              <w:t>Hyphae –</w:t>
                            </w:r>
                          </w:p>
                          <w:p w:rsidR="00665E0E" w:rsidRDefault="00665E0E" w:rsidP="00665E0E"/>
                          <w:p w:rsidR="00665E0E" w:rsidRDefault="00665E0E" w:rsidP="00665E0E">
                            <w:r>
                              <w:t>Mycelium –</w:t>
                            </w:r>
                          </w:p>
                          <w:p w:rsidR="00665E0E" w:rsidRDefault="00665E0E" w:rsidP="00665E0E"/>
                          <w:p w:rsidR="00665E0E" w:rsidRDefault="00665E0E" w:rsidP="00665E0E">
                            <w:r>
                              <w:t>Fruiting Body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6.25pt;margin-top:27.8pt;width:51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">
                <v:textbox style="mso-fit-shape-to-text:t">
                  <w:txbxContent>
                    <w:p w:rsidR="00665E0E" w:rsidRDefault="00665E0E" w:rsidP="00665E0E">
                      <w:pPr>
                        <w:jc w:val="center"/>
                      </w:pPr>
                      <w:r>
                        <w:t>Basic Vocabulary</w:t>
                      </w:r>
                    </w:p>
                    <w:p w:rsidR="00665E0E" w:rsidRDefault="00665E0E" w:rsidP="00665E0E">
                      <w:r>
                        <w:t>Hyphae –</w:t>
                      </w:r>
                    </w:p>
                    <w:p w:rsidR="00665E0E" w:rsidRDefault="00665E0E" w:rsidP="00665E0E"/>
                    <w:p w:rsidR="00665E0E" w:rsidRDefault="00665E0E" w:rsidP="00665E0E">
                      <w:r>
                        <w:t>Mycelium –</w:t>
                      </w:r>
                    </w:p>
                    <w:p w:rsidR="00665E0E" w:rsidRDefault="00665E0E" w:rsidP="00665E0E"/>
                    <w:p w:rsidR="00665E0E" w:rsidRDefault="00665E0E" w:rsidP="00665E0E">
                      <w:r>
                        <w:t>Fruiting Body 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66E7" w:rsidRDefault="00896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5E0E" w:rsidTr="00665E0E">
        <w:tc>
          <w:tcPr>
            <w:tcW w:w="2337" w:type="dxa"/>
          </w:tcPr>
          <w:p w:rsidR="00665E0E" w:rsidRDefault="00665E0E">
            <w:r>
              <w:t xml:space="preserve">Phylum </w:t>
            </w:r>
            <w:proofErr w:type="spellStart"/>
            <w:r>
              <w:t>Zygomycota</w:t>
            </w:r>
            <w:proofErr w:type="spellEnd"/>
          </w:p>
        </w:tc>
        <w:tc>
          <w:tcPr>
            <w:tcW w:w="2337" w:type="dxa"/>
          </w:tcPr>
          <w:p w:rsidR="00665E0E" w:rsidRDefault="00665E0E">
            <w:r>
              <w:t>Phylum Ascomycota</w:t>
            </w:r>
          </w:p>
        </w:tc>
        <w:tc>
          <w:tcPr>
            <w:tcW w:w="2338" w:type="dxa"/>
          </w:tcPr>
          <w:p w:rsidR="00665E0E" w:rsidRDefault="00665E0E">
            <w:r>
              <w:t>Phylum Basidiomycota</w:t>
            </w:r>
          </w:p>
        </w:tc>
        <w:tc>
          <w:tcPr>
            <w:tcW w:w="2338" w:type="dxa"/>
          </w:tcPr>
          <w:p w:rsidR="00665E0E" w:rsidRDefault="00665E0E">
            <w:r>
              <w:t xml:space="preserve">Phylum </w:t>
            </w:r>
            <w:proofErr w:type="spellStart"/>
            <w:r>
              <w:t>Deuteromycota</w:t>
            </w:r>
            <w:proofErr w:type="spellEnd"/>
          </w:p>
          <w:p w:rsidR="00665E0E" w:rsidRDefault="00665E0E"/>
          <w:p w:rsidR="00665E0E" w:rsidRDefault="00665E0E"/>
          <w:p w:rsidR="00665E0E" w:rsidRDefault="00665E0E"/>
          <w:p w:rsidR="00665E0E" w:rsidRDefault="00665E0E"/>
          <w:p w:rsidR="00665E0E" w:rsidRDefault="00665E0E"/>
          <w:p w:rsidR="00665E0E" w:rsidRDefault="00665E0E"/>
          <w:p w:rsidR="00665E0E" w:rsidRDefault="00665E0E"/>
          <w:p w:rsidR="00665E0E" w:rsidRDefault="00665E0E"/>
          <w:p w:rsidR="00665E0E" w:rsidRDefault="00665E0E"/>
          <w:p w:rsidR="00665E0E" w:rsidRDefault="00665E0E"/>
          <w:p w:rsidR="00665E0E" w:rsidRDefault="00665E0E"/>
          <w:p w:rsidR="00665E0E" w:rsidRDefault="00665E0E"/>
        </w:tc>
      </w:tr>
    </w:tbl>
    <w:p w:rsidR="00665E0E" w:rsidRDefault="00665E0E"/>
    <w:p w:rsidR="00665E0E" w:rsidRDefault="00665E0E"/>
    <w:p w:rsidR="00665E0E" w:rsidRDefault="00665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9D6062" wp14:editId="06877ECD">
                <wp:simplePos x="0" y="0"/>
                <wp:positionH relativeFrom="margin">
                  <wp:posOffset>1057275</wp:posOffset>
                </wp:positionH>
                <wp:positionV relativeFrom="paragraph">
                  <wp:posOffset>245745</wp:posOffset>
                </wp:positionV>
                <wp:extent cx="3714750" cy="1609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0E" w:rsidRDefault="00665E0E" w:rsidP="00665E0E">
                            <w:pPr>
                              <w:jc w:val="center"/>
                            </w:pPr>
                            <w:bookmarkStart w:id="0" w:name="_GoBack"/>
                            <w:r>
                              <w:t>Ecological Importance</w:t>
                            </w:r>
                          </w:p>
                          <w:p w:rsidR="00665E0E" w:rsidRDefault="00665E0E" w:rsidP="00665E0E">
                            <w:r>
                              <w:t>Symbiotic Relationship with a Photosynthetic Organism – Lichen</w:t>
                            </w:r>
                          </w:p>
                          <w:p w:rsidR="00665E0E" w:rsidRDefault="00665E0E" w:rsidP="00665E0E"/>
                          <w:p w:rsidR="00665E0E" w:rsidRDefault="00665E0E" w:rsidP="00665E0E">
                            <w:r>
                              <w:t>Symbiotic Relationship with Plants – Mycorrhizae</w:t>
                            </w:r>
                          </w:p>
                          <w:p w:rsidR="00665E0E" w:rsidRDefault="00665E0E" w:rsidP="00665E0E"/>
                          <w:p w:rsidR="00665E0E" w:rsidRDefault="00665E0E" w:rsidP="00665E0E"/>
                          <w:bookmarkEnd w:id="0"/>
                          <w:p w:rsidR="00665E0E" w:rsidRDefault="00665E0E" w:rsidP="00665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6062" id="_x0000_s1028" type="#_x0000_t202" style="position:absolute;margin-left:83.25pt;margin-top:19.35pt;width:292.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">
                <v:textbox>
                  <w:txbxContent>
                    <w:p w:rsidR="00665E0E" w:rsidRDefault="00665E0E" w:rsidP="00665E0E">
                      <w:pPr>
                        <w:jc w:val="center"/>
                      </w:pPr>
                      <w:bookmarkStart w:id="1" w:name="_GoBack"/>
                      <w:r>
                        <w:t>Ecological Importance</w:t>
                      </w:r>
                    </w:p>
                    <w:p w:rsidR="00665E0E" w:rsidRDefault="00665E0E" w:rsidP="00665E0E">
                      <w:r>
                        <w:t>Symbiotic Relationship with a Photosynthetic Organism – Lichen</w:t>
                      </w:r>
                    </w:p>
                    <w:p w:rsidR="00665E0E" w:rsidRDefault="00665E0E" w:rsidP="00665E0E"/>
                    <w:p w:rsidR="00665E0E" w:rsidRDefault="00665E0E" w:rsidP="00665E0E">
                      <w:r>
                        <w:t>Symbiotic Relationship with Plants – Mycorrhizae</w:t>
                      </w:r>
                    </w:p>
                    <w:p w:rsidR="00665E0E" w:rsidRDefault="00665E0E" w:rsidP="00665E0E"/>
                    <w:p w:rsidR="00665E0E" w:rsidRDefault="00665E0E" w:rsidP="00665E0E"/>
                    <w:bookmarkEnd w:id="1"/>
                    <w:p w:rsidR="00665E0E" w:rsidRDefault="00665E0E" w:rsidP="00665E0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65E0E" w:rsidSect="00665E0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78F2"/>
    <w:multiLevelType w:val="hybridMultilevel"/>
    <w:tmpl w:val="4468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0E"/>
    <w:rsid w:val="00665E0E"/>
    <w:rsid w:val="008966E7"/>
    <w:rsid w:val="00C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EC6B"/>
  <w15:chartTrackingRefBased/>
  <w15:docId w15:val="{5785C6C9-5378-4FA3-B7D1-AB94CE68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0E"/>
    <w:pPr>
      <w:ind w:left="720"/>
      <w:contextualSpacing/>
    </w:pPr>
  </w:style>
  <w:style w:type="table" w:styleId="TableGrid">
    <w:name w:val="Table Grid"/>
    <w:basedOn w:val="TableNormal"/>
    <w:uiPriority w:val="39"/>
    <w:rsid w:val="0066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cp:lastPrinted>2017-08-24T13:26:00Z</cp:lastPrinted>
  <dcterms:created xsi:type="dcterms:W3CDTF">2017-08-24T13:19:00Z</dcterms:created>
  <dcterms:modified xsi:type="dcterms:W3CDTF">2017-08-24T17:17:00Z</dcterms:modified>
</cp:coreProperties>
</file>